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35" w:rsidRPr="00876F19" w:rsidRDefault="00D77A35" w:rsidP="00876F19">
      <w:pPr>
        <w:pStyle w:val="1"/>
        <w:spacing w:before="0" w:after="0" w:line="240" w:lineRule="auto"/>
        <w:jc w:val="center"/>
        <w:rPr>
          <w:rFonts w:ascii="黑体" w:eastAsia="黑体"/>
          <w:b w:val="0"/>
          <w:sz w:val="36"/>
          <w:szCs w:val="36"/>
          <w:lang w:val="zh-CN"/>
        </w:rPr>
      </w:pPr>
      <w:r w:rsidRPr="00876F19">
        <w:rPr>
          <w:rFonts w:ascii="黑体" w:eastAsia="黑体" w:hint="eastAsia"/>
          <w:b w:val="0"/>
          <w:sz w:val="36"/>
          <w:szCs w:val="36"/>
          <w:lang w:val="zh-CN"/>
        </w:rPr>
        <w:t>《数控铣削</w:t>
      </w:r>
      <w:r w:rsidR="00876F19" w:rsidRPr="00876F19">
        <w:rPr>
          <w:rFonts w:ascii="黑体" w:eastAsia="黑体" w:hint="eastAsia"/>
          <w:b w:val="0"/>
          <w:sz w:val="36"/>
          <w:szCs w:val="36"/>
          <w:lang w:val="zh-CN"/>
        </w:rPr>
        <w:t>实训</w:t>
      </w:r>
      <w:r w:rsidR="00BC5FFF" w:rsidRPr="00876F19">
        <w:rPr>
          <w:rFonts w:ascii="黑体" w:eastAsia="黑体" w:hint="eastAsia"/>
          <w:b w:val="0"/>
          <w:sz w:val="36"/>
          <w:szCs w:val="36"/>
          <w:lang w:val="zh-CN"/>
        </w:rPr>
        <w:t>》</w:t>
      </w:r>
      <w:r w:rsidRPr="00876F19">
        <w:rPr>
          <w:rFonts w:ascii="黑体" w:eastAsia="黑体" w:hint="eastAsia"/>
          <w:b w:val="0"/>
          <w:sz w:val="36"/>
          <w:szCs w:val="36"/>
          <w:lang w:val="zh-CN"/>
        </w:rPr>
        <w:t>教学大纲</w:t>
      </w:r>
    </w:p>
    <w:p w:rsidR="00F73FE2" w:rsidRDefault="00F73FE2" w:rsidP="00706843">
      <w:pPr>
        <w:spacing w:beforeLines="100" w:before="312" w:line="440" w:lineRule="exact"/>
        <w:ind w:firstLineChars="200" w:firstLine="482"/>
        <w:rPr>
          <w:rFonts w:ascii="黑体" w:eastAsia="黑体"/>
          <w:b/>
          <w:sz w:val="24"/>
        </w:rPr>
      </w:pPr>
    </w:p>
    <w:p w:rsidR="00BC5FFF" w:rsidRPr="002F1C83" w:rsidRDefault="00BC5FFF" w:rsidP="00706843">
      <w:pPr>
        <w:spacing w:beforeLines="100" w:before="312" w:line="440" w:lineRule="exact"/>
        <w:ind w:firstLineChars="200" w:firstLine="482"/>
        <w:rPr>
          <w:rFonts w:ascii="黑体" w:eastAsia="黑体"/>
          <w:b/>
          <w:sz w:val="24"/>
        </w:rPr>
      </w:pPr>
      <w:r w:rsidRPr="002F1C83">
        <w:rPr>
          <w:rFonts w:ascii="黑体" w:eastAsia="黑体" w:hint="eastAsia"/>
          <w:b/>
          <w:sz w:val="24"/>
        </w:rPr>
        <w:t>一、大纲适用范围</w:t>
      </w:r>
    </w:p>
    <w:p w:rsidR="00BC5FFF" w:rsidRPr="009F4D1B" w:rsidRDefault="00BC5FFF" w:rsidP="00706843">
      <w:pPr>
        <w:spacing w:line="440" w:lineRule="exact"/>
        <w:ind w:firstLineChars="200" w:firstLine="480"/>
        <w:rPr>
          <w:sz w:val="24"/>
        </w:rPr>
      </w:pPr>
      <w:r w:rsidRPr="009F4D1B">
        <w:rPr>
          <w:rFonts w:hint="eastAsia"/>
          <w:sz w:val="24"/>
        </w:rPr>
        <w:t>本大纲供非机械类专业本科学生使用。</w:t>
      </w:r>
    </w:p>
    <w:p w:rsidR="00BC5FFF" w:rsidRPr="009F4D1B" w:rsidRDefault="00BC5FFF" w:rsidP="00706843">
      <w:pPr>
        <w:spacing w:line="440" w:lineRule="exact"/>
        <w:ind w:firstLineChars="200" w:firstLine="482"/>
        <w:rPr>
          <w:rFonts w:ascii="黑体" w:eastAsia="黑体"/>
          <w:b/>
          <w:sz w:val="24"/>
        </w:rPr>
      </w:pPr>
      <w:r w:rsidRPr="009F4D1B">
        <w:rPr>
          <w:rFonts w:ascii="黑体" w:eastAsia="黑体" w:hint="eastAsia"/>
          <w:b/>
          <w:sz w:val="24"/>
        </w:rPr>
        <w:t>二、</w:t>
      </w:r>
      <w:proofErr w:type="gramStart"/>
      <w:r w:rsidRPr="009F4D1B">
        <w:rPr>
          <w:rFonts w:ascii="黑体" w:eastAsia="黑体" w:hint="eastAsia"/>
          <w:b/>
          <w:sz w:val="24"/>
        </w:rPr>
        <w:t>实习总</w:t>
      </w:r>
      <w:proofErr w:type="gramEnd"/>
      <w:r w:rsidRPr="009F4D1B">
        <w:rPr>
          <w:rFonts w:ascii="黑体" w:eastAsia="黑体" w:hint="eastAsia"/>
          <w:b/>
          <w:sz w:val="24"/>
        </w:rPr>
        <w:t>学时</w:t>
      </w:r>
    </w:p>
    <w:p w:rsidR="00BC5FFF" w:rsidRPr="009F4D1B" w:rsidRDefault="00BC5FFF" w:rsidP="00706843">
      <w:pPr>
        <w:spacing w:line="440" w:lineRule="exact"/>
        <w:ind w:firstLineChars="200" w:firstLine="480"/>
        <w:rPr>
          <w:sz w:val="24"/>
        </w:rPr>
      </w:pPr>
      <w:r w:rsidRPr="009F4D1B">
        <w:rPr>
          <w:rFonts w:hint="eastAsia"/>
          <w:sz w:val="24"/>
        </w:rPr>
        <w:t>总学时：</w:t>
      </w:r>
      <w:r w:rsidR="00C95A73">
        <w:rPr>
          <w:rFonts w:hint="eastAsia"/>
          <w:sz w:val="24"/>
        </w:rPr>
        <w:t>1</w:t>
      </w:r>
      <w:bookmarkStart w:id="0" w:name="_GoBack"/>
      <w:bookmarkEnd w:id="0"/>
      <w:r w:rsidRPr="009F4D1B">
        <w:rPr>
          <w:rFonts w:hint="eastAsia"/>
          <w:sz w:val="24"/>
        </w:rPr>
        <w:t>天</w:t>
      </w:r>
      <w:r w:rsidR="007E77E6">
        <w:rPr>
          <w:rFonts w:hint="eastAsia"/>
          <w:sz w:val="24"/>
        </w:rPr>
        <w:t>。</w:t>
      </w:r>
    </w:p>
    <w:p w:rsidR="00BC5FFF" w:rsidRPr="009F4D1B" w:rsidRDefault="00BC5FFF" w:rsidP="00706843">
      <w:pPr>
        <w:spacing w:line="440" w:lineRule="exact"/>
        <w:ind w:firstLineChars="200" w:firstLine="482"/>
        <w:rPr>
          <w:rFonts w:ascii="黑体" w:eastAsia="黑体"/>
          <w:b/>
          <w:sz w:val="24"/>
        </w:rPr>
      </w:pPr>
      <w:r w:rsidRPr="009F4D1B">
        <w:rPr>
          <w:rFonts w:ascii="黑体" w:eastAsia="黑体" w:hint="eastAsia"/>
          <w:b/>
          <w:sz w:val="24"/>
        </w:rPr>
        <w:t>三</w:t>
      </w:r>
      <w:r>
        <w:rPr>
          <w:rFonts w:ascii="黑体" w:eastAsia="黑体" w:hint="eastAsia"/>
          <w:b/>
          <w:sz w:val="24"/>
        </w:rPr>
        <w:t>、教学内容及基本</w:t>
      </w:r>
      <w:r w:rsidRPr="009F4D1B">
        <w:rPr>
          <w:rFonts w:ascii="黑体" w:eastAsia="黑体" w:hint="eastAsia"/>
          <w:b/>
          <w:sz w:val="24"/>
        </w:rPr>
        <w:t>要求</w:t>
      </w:r>
    </w:p>
    <w:p w:rsidR="00D77A35" w:rsidRPr="00D77A35" w:rsidRDefault="00594709" w:rsidP="00706843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b/>
          <w:snapToGrid w:val="0"/>
          <w:kern w:val="0"/>
          <w:sz w:val="24"/>
        </w:rPr>
      </w:pPr>
      <w:r w:rsidRPr="00D77A35">
        <w:rPr>
          <w:rFonts w:ascii="宋体" w:hAnsi="宋体" w:hint="eastAsia"/>
          <w:b/>
          <w:snapToGrid w:val="0"/>
          <w:kern w:val="0"/>
          <w:sz w:val="24"/>
        </w:rPr>
        <w:t>1．教学要求</w:t>
      </w:r>
    </w:p>
    <w:p w:rsidR="00594709" w:rsidRPr="00D77A35" w:rsidRDefault="00594709" w:rsidP="00706843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（1）了解数控机床的产生、发展及特点。</w:t>
      </w:r>
    </w:p>
    <w:p w:rsidR="00594709" w:rsidRPr="00D77A35" w:rsidRDefault="00594709" w:rsidP="00706843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（2）了解数控</w:t>
      </w:r>
      <w:r w:rsidR="00314B0A">
        <w:rPr>
          <w:rFonts w:asciiTheme="minorEastAsia" w:eastAsiaTheme="minorEastAsia" w:hAnsiTheme="minorEastAsia" w:hint="eastAsia"/>
          <w:snapToGrid w:val="0"/>
          <w:kern w:val="0"/>
          <w:sz w:val="24"/>
        </w:rPr>
        <w:t>铣床</w:t>
      </w:r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的基本结构、应用及数控铣削加工的基本概念和特点。</w:t>
      </w:r>
    </w:p>
    <w:p w:rsidR="00594709" w:rsidRPr="00D77A35" w:rsidRDefault="00594709" w:rsidP="00706843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（3）了解在数控</w:t>
      </w:r>
      <w:r w:rsidR="00314B0A">
        <w:rPr>
          <w:rFonts w:asciiTheme="minorEastAsia" w:eastAsiaTheme="minorEastAsia" w:hAnsiTheme="minorEastAsia" w:hint="eastAsia"/>
          <w:snapToGrid w:val="0"/>
          <w:kern w:val="0"/>
          <w:sz w:val="24"/>
        </w:rPr>
        <w:t>铣床</w:t>
      </w:r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中如何设定工件坐标系。</w:t>
      </w:r>
    </w:p>
    <w:p w:rsidR="00594709" w:rsidRPr="00D77A35" w:rsidRDefault="00594709" w:rsidP="00706843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（4</w:t>
      </w:r>
      <w:r w:rsidR="003F2A49"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）掌握</w:t>
      </w:r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各种数控</w:t>
      </w:r>
      <w:r w:rsidR="00314B0A">
        <w:rPr>
          <w:rFonts w:asciiTheme="minorEastAsia" w:eastAsiaTheme="minorEastAsia" w:hAnsiTheme="minorEastAsia" w:hint="eastAsia"/>
          <w:snapToGrid w:val="0"/>
          <w:kern w:val="0"/>
          <w:sz w:val="24"/>
        </w:rPr>
        <w:t>铣床</w:t>
      </w:r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各坐标轴是如何规定的。</w:t>
      </w:r>
    </w:p>
    <w:p w:rsidR="00594709" w:rsidRPr="00D77A35" w:rsidRDefault="00594709" w:rsidP="00706843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（5）了解加工程序的作用和基本结构。</w:t>
      </w:r>
    </w:p>
    <w:p w:rsidR="00594709" w:rsidRPr="00D77A35" w:rsidRDefault="00594709" w:rsidP="00706843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（6</w:t>
      </w:r>
      <w:r w:rsidR="003F2A49"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）了解数控编程</w:t>
      </w:r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的编制及输入方法。</w:t>
      </w:r>
    </w:p>
    <w:p w:rsidR="00594709" w:rsidRDefault="00594709" w:rsidP="00706843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（7）了解铣床加工中心的特点，与一般数控铣床的区别。</w:t>
      </w:r>
    </w:p>
    <w:p w:rsidR="00314B0A" w:rsidRPr="00D77A35" w:rsidRDefault="00314B0A" w:rsidP="00706843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（</w:t>
      </w:r>
      <w:r>
        <w:rPr>
          <w:rFonts w:asciiTheme="minorEastAsia" w:eastAsiaTheme="minorEastAsia" w:hAnsiTheme="minorEastAsia"/>
          <w:snapToGrid w:val="0"/>
          <w:kern w:val="0"/>
          <w:sz w:val="24"/>
        </w:rPr>
        <w:t>8</w:t>
      </w:r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）</w:t>
      </w:r>
      <w:r>
        <w:rPr>
          <w:rFonts w:asciiTheme="minorEastAsia" w:eastAsiaTheme="minorEastAsia" w:hAnsiTheme="minorEastAsia" w:hint="eastAsia"/>
          <w:snapToGrid w:val="0"/>
          <w:kern w:val="0"/>
          <w:sz w:val="24"/>
        </w:rPr>
        <w:t>掌握如何利用数控铣床编程程序、加工简单的零件及加工工艺。</w:t>
      </w:r>
    </w:p>
    <w:p w:rsidR="00594709" w:rsidRPr="00D77A35" w:rsidRDefault="00594709" w:rsidP="00706843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b/>
          <w:snapToGrid w:val="0"/>
          <w:kern w:val="0"/>
          <w:sz w:val="24"/>
        </w:rPr>
      </w:pPr>
      <w:r w:rsidRPr="00D77A35">
        <w:rPr>
          <w:rFonts w:ascii="宋体" w:hAnsi="宋体" w:hint="eastAsia"/>
          <w:b/>
          <w:snapToGrid w:val="0"/>
          <w:kern w:val="0"/>
          <w:sz w:val="24"/>
        </w:rPr>
        <w:t>2．教学内容</w:t>
      </w:r>
    </w:p>
    <w:p w:rsidR="00594709" w:rsidRPr="00D77A35" w:rsidRDefault="00594709" w:rsidP="00706843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（1）数控</w:t>
      </w:r>
      <w:proofErr w:type="gramStart"/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铣</w:t>
      </w:r>
      <w:proofErr w:type="gramEnd"/>
      <w:r w:rsidR="00D77A35"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基础知识</w:t>
      </w:r>
    </w:p>
    <w:p w:rsidR="00594709" w:rsidRPr="00D77A35" w:rsidRDefault="00594709" w:rsidP="00706843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1）比较讲解数控加工与普通加工的差别、特点和各自的适用范围。</w:t>
      </w:r>
    </w:p>
    <w:p w:rsidR="00594709" w:rsidRPr="00D77A35" w:rsidRDefault="00594709" w:rsidP="00706843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2）数控铣床的特点、加工范围及分类。</w:t>
      </w:r>
    </w:p>
    <w:p w:rsidR="00594709" w:rsidRPr="00D77A35" w:rsidRDefault="00594709" w:rsidP="00706843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3）数控铣床的加工原理和组成，演示数控铣床操作步骤及加工过程。</w:t>
      </w:r>
    </w:p>
    <w:p w:rsidR="00D77A35" w:rsidRPr="00D77A35" w:rsidRDefault="00D77A35" w:rsidP="00706843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D77A35">
        <w:rPr>
          <w:rFonts w:asciiTheme="minorEastAsia" w:eastAsiaTheme="minorEastAsia" w:hAnsiTheme="minorEastAsia"/>
          <w:snapToGrid w:val="0"/>
          <w:kern w:val="0"/>
          <w:sz w:val="24"/>
        </w:rPr>
        <w:t>4</w:t>
      </w:r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）如何建立坐标系.</w:t>
      </w:r>
    </w:p>
    <w:p w:rsidR="003F2A49" w:rsidRPr="00D77A35" w:rsidRDefault="000616A5" w:rsidP="00706843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D77A35">
        <w:rPr>
          <w:rFonts w:asciiTheme="minorEastAsia" w:eastAsiaTheme="minorEastAsia" w:hAnsiTheme="minorEastAsia"/>
          <w:snapToGrid w:val="0"/>
          <w:kern w:val="0"/>
          <w:sz w:val="24"/>
        </w:rPr>
        <w:t>5</w:t>
      </w:r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）加工规定的零部件。</w:t>
      </w:r>
    </w:p>
    <w:p w:rsidR="003F2A49" w:rsidRPr="001D7DBC" w:rsidRDefault="003F2A49" w:rsidP="00706843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D77A35">
        <w:rPr>
          <w:rFonts w:asciiTheme="minorEastAsia" w:eastAsiaTheme="minorEastAsia" w:hAnsiTheme="minorEastAsia"/>
          <w:snapToGrid w:val="0"/>
          <w:kern w:val="0"/>
          <w:sz w:val="24"/>
        </w:rPr>
        <w:t>6</w:t>
      </w:r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）</w:t>
      </w:r>
      <w:r w:rsidRPr="001D7DBC">
        <w:rPr>
          <w:rFonts w:asciiTheme="minorEastAsia" w:eastAsiaTheme="minorEastAsia" w:hAnsiTheme="minorEastAsia" w:hint="eastAsia"/>
          <w:snapToGrid w:val="0"/>
          <w:kern w:val="0"/>
          <w:sz w:val="24"/>
        </w:rPr>
        <w:t>掌握数控车床的基本操作，能对简单的工件进行初步的工艺分析，能完成简单零件的数控编程与加工。</w:t>
      </w:r>
    </w:p>
    <w:p w:rsidR="00D77A35" w:rsidRPr="00D77A35" w:rsidRDefault="00D77A35" w:rsidP="00706843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（2）数控铣床加工程序的编制</w:t>
      </w:r>
    </w:p>
    <w:p w:rsidR="00D77A35" w:rsidRPr="00D77A35" w:rsidRDefault="00D77A35" w:rsidP="00706843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1）手工编程，程序代码格式和代码构成。</w:t>
      </w:r>
    </w:p>
    <w:p w:rsidR="00D77A35" w:rsidRPr="00D77A35" w:rsidRDefault="00D77A35" w:rsidP="00706843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2）自动编程，利用自动编程软件进行绘制加工图形，形成加工轨迹和数控代码程序。</w:t>
      </w:r>
    </w:p>
    <w:p w:rsidR="00D77A35" w:rsidRPr="00D77A35" w:rsidRDefault="00D77A35" w:rsidP="00706843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lastRenderedPageBreak/>
        <w:t>（3）数控铣床的操作</w:t>
      </w:r>
    </w:p>
    <w:p w:rsidR="00D77A35" w:rsidRPr="00D77A35" w:rsidRDefault="00D77A35" w:rsidP="00706843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1）数控系统的操作使用，机床操作面板的操作使用。</w:t>
      </w:r>
    </w:p>
    <w:p w:rsidR="00D77A35" w:rsidRPr="00D77A35" w:rsidRDefault="00D77A35" w:rsidP="00706843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2）工、夹、量具的使用，刀具</w:t>
      </w:r>
      <w:proofErr w:type="gramStart"/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的装夹和</w:t>
      </w:r>
      <w:proofErr w:type="gramEnd"/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定位。</w:t>
      </w:r>
    </w:p>
    <w:p w:rsidR="00D77A35" w:rsidRPr="00D77A35" w:rsidRDefault="00D77A35" w:rsidP="00706843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D77A35">
        <w:rPr>
          <w:rFonts w:asciiTheme="minorEastAsia" w:eastAsiaTheme="minorEastAsia" w:hAnsiTheme="minorEastAsia"/>
          <w:snapToGrid w:val="0"/>
          <w:kern w:val="0"/>
          <w:sz w:val="24"/>
        </w:rPr>
        <w:t>3</w:t>
      </w:r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）工艺过程的分析与建立</w:t>
      </w:r>
      <w:r w:rsidRPr="00D77A35">
        <w:rPr>
          <w:rFonts w:asciiTheme="minorEastAsia" w:eastAsiaTheme="minorEastAsia" w:hAnsiTheme="minorEastAsia" w:hint="eastAsia"/>
          <w:sz w:val="24"/>
        </w:rPr>
        <w:t>，工件的加工。</w:t>
      </w:r>
    </w:p>
    <w:p w:rsidR="00D77A35" w:rsidRPr="00D77A35" w:rsidRDefault="00D77A35" w:rsidP="00706843">
      <w:pPr>
        <w:tabs>
          <w:tab w:val="left" w:pos="3825"/>
        </w:tabs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（4）创新设计</w:t>
      </w:r>
      <w:r w:rsidRPr="00D77A35">
        <w:rPr>
          <w:rFonts w:asciiTheme="minorEastAsia" w:eastAsiaTheme="minorEastAsia" w:hAnsiTheme="minorEastAsia"/>
          <w:snapToGrid w:val="0"/>
          <w:kern w:val="0"/>
          <w:sz w:val="24"/>
        </w:rPr>
        <w:tab/>
      </w:r>
    </w:p>
    <w:p w:rsidR="00D77A35" w:rsidRPr="00D77A35" w:rsidRDefault="00D77A35" w:rsidP="00706843">
      <w:pPr>
        <w:spacing w:line="440" w:lineRule="exact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给定毛坯尺寸，学生自行设计、绘图、编程并加工；学生自主创新，在电脑上模拟仿真加工。</w:t>
      </w:r>
    </w:p>
    <w:p w:rsidR="00D77A35" w:rsidRPr="00706843" w:rsidRDefault="00D77A35" w:rsidP="00706843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b/>
          <w:snapToGrid w:val="0"/>
          <w:kern w:val="0"/>
          <w:sz w:val="24"/>
        </w:rPr>
      </w:pPr>
      <w:r w:rsidRPr="00706843">
        <w:rPr>
          <w:rFonts w:ascii="宋体" w:hAnsi="宋体" w:hint="eastAsia"/>
          <w:b/>
          <w:snapToGrid w:val="0"/>
          <w:kern w:val="0"/>
          <w:sz w:val="24"/>
        </w:rPr>
        <w:t>3、教学安排及方式</w:t>
      </w:r>
    </w:p>
    <w:p w:rsidR="00D77A35" w:rsidRPr="00D77A35" w:rsidRDefault="00D77A35" w:rsidP="00706843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lang w:val="zh-CN"/>
        </w:rPr>
      </w:pPr>
      <w:r w:rsidRPr="00D77A35">
        <w:rPr>
          <w:rFonts w:asciiTheme="minorEastAsia" w:eastAsiaTheme="minorEastAsia" w:hAnsiTheme="minorEastAsia" w:hint="eastAsia"/>
          <w:sz w:val="24"/>
        </w:rPr>
        <w:t>1．</w:t>
      </w:r>
      <w:r w:rsidRPr="00D77A35">
        <w:rPr>
          <w:rFonts w:asciiTheme="minorEastAsia" w:eastAsiaTheme="minorEastAsia" w:hAnsiTheme="minorEastAsia" w:cs="宋体" w:hint="eastAsia"/>
          <w:sz w:val="24"/>
          <w:lang w:val="zh-CN"/>
        </w:rPr>
        <w:t>实习动员、三级安全教育、实习课程概论；</w:t>
      </w:r>
    </w:p>
    <w:p w:rsidR="00D77A35" w:rsidRPr="00D77A35" w:rsidRDefault="00D77A35" w:rsidP="00706843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lang w:val="zh-CN"/>
        </w:rPr>
      </w:pPr>
      <w:r w:rsidRPr="00D77A35">
        <w:rPr>
          <w:rFonts w:asciiTheme="minorEastAsia" w:eastAsiaTheme="minorEastAsia" w:hAnsiTheme="minorEastAsia" w:cs="宋体"/>
          <w:sz w:val="24"/>
          <w:lang w:val="zh-CN"/>
        </w:rPr>
        <w:t>2</w:t>
      </w:r>
      <w:r w:rsidRPr="00D77A35">
        <w:rPr>
          <w:rFonts w:asciiTheme="minorEastAsia" w:eastAsiaTheme="minorEastAsia" w:hAnsiTheme="minorEastAsia" w:cs="宋体" w:hint="eastAsia"/>
          <w:sz w:val="24"/>
          <w:lang w:val="zh-CN"/>
        </w:rPr>
        <w:t>．指导教师授课；</w:t>
      </w:r>
    </w:p>
    <w:p w:rsidR="00D77A35" w:rsidRPr="00D77A35" w:rsidRDefault="00D77A35" w:rsidP="00706843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lang w:val="zh-CN"/>
        </w:rPr>
      </w:pPr>
      <w:r w:rsidRPr="00D77A35">
        <w:rPr>
          <w:rFonts w:asciiTheme="minorEastAsia" w:eastAsiaTheme="minorEastAsia" w:hAnsiTheme="minorEastAsia" w:cs="宋体"/>
          <w:sz w:val="24"/>
          <w:lang w:val="zh-CN"/>
        </w:rPr>
        <w:t>3</w:t>
      </w:r>
      <w:r w:rsidRPr="00D77A35">
        <w:rPr>
          <w:rFonts w:asciiTheme="minorEastAsia" w:eastAsiaTheme="minorEastAsia" w:hAnsiTheme="minorEastAsia" w:cs="宋体" w:hint="eastAsia"/>
          <w:sz w:val="24"/>
          <w:lang w:val="zh-CN"/>
        </w:rPr>
        <w:t>．实际操作及训练；</w:t>
      </w:r>
    </w:p>
    <w:p w:rsidR="00D77A35" w:rsidRPr="00D77A35" w:rsidRDefault="00D77A35" w:rsidP="00706843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eastAsiaTheme="minorEastAsia" w:hAnsiTheme="minorEastAsia" w:cs="宋体"/>
          <w:sz w:val="24"/>
          <w:lang w:val="zh-CN"/>
        </w:rPr>
      </w:pPr>
      <w:r w:rsidRPr="00D77A35">
        <w:rPr>
          <w:rFonts w:asciiTheme="minorEastAsia" w:eastAsiaTheme="minorEastAsia" w:hAnsiTheme="minorEastAsia" w:cs="宋体"/>
          <w:sz w:val="24"/>
          <w:lang w:val="zh-CN"/>
        </w:rPr>
        <w:t>4</w:t>
      </w:r>
      <w:r w:rsidRPr="00D77A35">
        <w:rPr>
          <w:rFonts w:asciiTheme="minorEastAsia" w:eastAsiaTheme="minorEastAsia" w:hAnsiTheme="minorEastAsia" w:cs="宋体" w:hint="eastAsia"/>
          <w:sz w:val="24"/>
          <w:lang w:val="zh-CN"/>
        </w:rPr>
        <w:t>．</w:t>
      </w:r>
      <w:r w:rsidRPr="00D77A35">
        <w:rPr>
          <w:rFonts w:asciiTheme="minorEastAsia" w:eastAsiaTheme="minorEastAsia" w:hAnsiTheme="minorEastAsia" w:cs="宋体" w:hint="eastAsia"/>
          <w:color w:val="000000"/>
          <w:sz w:val="24"/>
          <w:lang w:val="zh-CN"/>
        </w:rPr>
        <w:t>撰写实习报告；</w:t>
      </w:r>
    </w:p>
    <w:p w:rsidR="00D77A35" w:rsidRPr="00D77A35" w:rsidRDefault="00D77A35" w:rsidP="00706843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eastAsiaTheme="minorEastAsia" w:hAnsiTheme="minorEastAsia"/>
          <w:b/>
          <w:bCs/>
          <w:sz w:val="24"/>
          <w:lang w:val="zh-CN"/>
        </w:rPr>
      </w:pPr>
      <w:r w:rsidRPr="00D77A35">
        <w:rPr>
          <w:rFonts w:asciiTheme="minorEastAsia" w:eastAsiaTheme="minorEastAsia" w:hAnsiTheme="minorEastAsia" w:cs="宋体" w:hint="eastAsia"/>
          <w:sz w:val="24"/>
          <w:lang w:val="zh-CN"/>
        </w:rPr>
        <w:t>5</w:t>
      </w:r>
      <w:r w:rsidR="00FD5427">
        <w:rPr>
          <w:rFonts w:asciiTheme="minorEastAsia" w:eastAsiaTheme="minorEastAsia" w:hAnsiTheme="minorEastAsia" w:cs="宋体" w:hint="eastAsia"/>
          <w:sz w:val="24"/>
          <w:lang w:val="zh-CN"/>
        </w:rPr>
        <w:t>．加工零件考核。</w:t>
      </w:r>
    </w:p>
    <w:p w:rsidR="00D77A35" w:rsidRPr="00706843" w:rsidRDefault="00D77A35" w:rsidP="00706843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b/>
          <w:snapToGrid w:val="0"/>
          <w:kern w:val="0"/>
          <w:sz w:val="24"/>
        </w:rPr>
      </w:pPr>
      <w:r w:rsidRPr="00706843">
        <w:rPr>
          <w:rFonts w:ascii="宋体" w:hAnsi="宋体" w:hint="eastAsia"/>
          <w:b/>
          <w:snapToGrid w:val="0"/>
          <w:kern w:val="0"/>
          <w:sz w:val="24"/>
        </w:rPr>
        <w:t>4、考核方法</w:t>
      </w:r>
    </w:p>
    <w:p w:rsidR="00D77A35" w:rsidRPr="00D77A35" w:rsidRDefault="00D77A35" w:rsidP="00706843">
      <w:pPr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  <w:r w:rsidRPr="00D77A35">
        <w:rPr>
          <w:rFonts w:asciiTheme="minorEastAsia" w:eastAsiaTheme="minorEastAsia" w:hAnsiTheme="minorEastAsia" w:hint="eastAsia"/>
          <w:snapToGrid w:val="0"/>
          <w:kern w:val="0"/>
          <w:sz w:val="24"/>
        </w:rPr>
        <w:t>课程成绩：实践教学环节为50%，理论考试采用开卷笔试为30%，实习报告为20%，总成绩按五级分制（优、良、中、及格、不及格）计入成绩。</w:t>
      </w:r>
    </w:p>
    <w:p w:rsidR="00D77A35" w:rsidRPr="00D77A35" w:rsidRDefault="00D77A35" w:rsidP="00706843">
      <w:pPr>
        <w:adjustRightInd w:val="0"/>
        <w:snapToGrid w:val="0"/>
        <w:spacing w:line="440" w:lineRule="exact"/>
        <w:ind w:firstLineChars="200" w:firstLine="482"/>
        <w:rPr>
          <w:rFonts w:ascii="宋体" w:hAnsi="宋体"/>
          <w:b/>
          <w:snapToGrid w:val="0"/>
          <w:kern w:val="0"/>
          <w:sz w:val="24"/>
        </w:rPr>
      </w:pPr>
      <w:r w:rsidRPr="00D77A35">
        <w:rPr>
          <w:rFonts w:ascii="宋体" w:hAnsi="宋体" w:hint="eastAsia"/>
          <w:b/>
          <w:snapToGrid w:val="0"/>
          <w:kern w:val="0"/>
          <w:sz w:val="24"/>
        </w:rPr>
        <w:t>5、教材及主要参考资料</w:t>
      </w:r>
    </w:p>
    <w:p w:rsidR="00D77A35" w:rsidRPr="00D77A35" w:rsidRDefault="00D77A35" w:rsidP="00706843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D77A35">
        <w:rPr>
          <w:rFonts w:asciiTheme="minorEastAsia" w:eastAsiaTheme="minorEastAsia" w:hAnsiTheme="minorEastAsia" w:hint="eastAsia"/>
          <w:sz w:val="24"/>
        </w:rPr>
        <w:t>1、《金工实践教程》 林琨智 孙东主编 化学工业出版 出版日期：2009年7月.</w:t>
      </w:r>
    </w:p>
    <w:p w:rsidR="00D77A35" w:rsidRPr="00D77A35" w:rsidRDefault="00D77A35" w:rsidP="00706843">
      <w:pPr>
        <w:spacing w:line="440" w:lineRule="exact"/>
        <w:rPr>
          <w:rFonts w:asciiTheme="minorEastAsia" w:eastAsiaTheme="minorEastAsia" w:hAnsiTheme="minorEastAsia"/>
          <w:sz w:val="24"/>
        </w:rPr>
      </w:pPr>
      <w:r w:rsidRPr="00D77A35">
        <w:rPr>
          <w:rFonts w:asciiTheme="minorEastAsia" w:eastAsiaTheme="minorEastAsia" w:hAnsiTheme="minorEastAsia" w:hint="eastAsia"/>
          <w:sz w:val="24"/>
        </w:rPr>
        <w:t>2、《金属工艺学实习教材》 张学政 李家枢主编 高等教育出版社 出版日期：2011年4月.</w:t>
      </w:r>
    </w:p>
    <w:p w:rsidR="00D77A35" w:rsidRPr="00D77A35" w:rsidRDefault="00D77A35" w:rsidP="00706843">
      <w:pPr>
        <w:tabs>
          <w:tab w:val="left" w:pos="3825"/>
        </w:tabs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/>
          <w:snapToGrid w:val="0"/>
          <w:kern w:val="0"/>
          <w:sz w:val="24"/>
        </w:rPr>
      </w:pPr>
    </w:p>
    <w:p w:rsidR="00D77A35" w:rsidRPr="00D77A35" w:rsidRDefault="00D77A35" w:rsidP="001002CB">
      <w:pPr>
        <w:spacing w:line="300" w:lineRule="exact"/>
        <w:ind w:firstLineChars="200" w:firstLine="480"/>
        <w:rPr>
          <w:rFonts w:cs="宋体"/>
          <w:sz w:val="24"/>
        </w:rPr>
      </w:pPr>
    </w:p>
    <w:sectPr w:rsidR="00D77A35" w:rsidRPr="00D77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8BB" w:rsidRDefault="009858BB" w:rsidP="00594709">
      <w:r>
        <w:separator/>
      </w:r>
    </w:p>
  </w:endnote>
  <w:endnote w:type="continuationSeparator" w:id="0">
    <w:p w:rsidR="009858BB" w:rsidRDefault="009858BB" w:rsidP="0059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8BB" w:rsidRDefault="009858BB" w:rsidP="00594709">
      <w:r>
        <w:separator/>
      </w:r>
    </w:p>
  </w:footnote>
  <w:footnote w:type="continuationSeparator" w:id="0">
    <w:p w:rsidR="009858BB" w:rsidRDefault="009858BB" w:rsidP="0059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E7"/>
    <w:rsid w:val="00021831"/>
    <w:rsid w:val="000616A5"/>
    <w:rsid w:val="001002CB"/>
    <w:rsid w:val="001D7DBC"/>
    <w:rsid w:val="00314B0A"/>
    <w:rsid w:val="00316CCA"/>
    <w:rsid w:val="003F2A49"/>
    <w:rsid w:val="00594709"/>
    <w:rsid w:val="005E098B"/>
    <w:rsid w:val="00706843"/>
    <w:rsid w:val="007E77E6"/>
    <w:rsid w:val="007F4EE7"/>
    <w:rsid w:val="00876F19"/>
    <w:rsid w:val="00890076"/>
    <w:rsid w:val="009858BB"/>
    <w:rsid w:val="00AB2CBE"/>
    <w:rsid w:val="00BB1805"/>
    <w:rsid w:val="00BC5FFF"/>
    <w:rsid w:val="00C95A73"/>
    <w:rsid w:val="00CB5B10"/>
    <w:rsid w:val="00D6050F"/>
    <w:rsid w:val="00D71B83"/>
    <w:rsid w:val="00D77A35"/>
    <w:rsid w:val="00D807DF"/>
    <w:rsid w:val="00F17611"/>
    <w:rsid w:val="00F73FE2"/>
    <w:rsid w:val="00F91DD9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76F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7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7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709"/>
    <w:rPr>
      <w:sz w:val="18"/>
      <w:szCs w:val="18"/>
    </w:rPr>
  </w:style>
  <w:style w:type="paragraph" w:customStyle="1" w:styleId="Char2CharCharChar">
    <w:name w:val="Char2 Char Char Char"/>
    <w:basedOn w:val="a"/>
    <w:rsid w:val="00594709"/>
    <w:rPr>
      <w:rFonts w:cs="宋体"/>
      <w:szCs w:val="21"/>
    </w:rPr>
  </w:style>
  <w:style w:type="character" w:customStyle="1" w:styleId="1Char">
    <w:name w:val="标题 1 Char"/>
    <w:basedOn w:val="a0"/>
    <w:link w:val="1"/>
    <w:rsid w:val="00876F1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76F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7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7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709"/>
    <w:rPr>
      <w:sz w:val="18"/>
      <w:szCs w:val="18"/>
    </w:rPr>
  </w:style>
  <w:style w:type="paragraph" w:customStyle="1" w:styleId="Char2CharCharChar">
    <w:name w:val="Char2 Char Char Char"/>
    <w:basedOn w:val="a"/>
    <w:rsid w:val="00594709"/>
    <w:rPr>
      <w:rFonts w:cs="宋体"/>
      <w:szCs w:val="21"/>
    </w:rPr>
  </w:style>
  <w:style w:type="character" w:customStyle="1" w:styleId="1Char">
    <w:name w:val="标题 1 Char"/>
    <w:basedOn w:val="a0"/>
    <w:link w:val="1"/>
    <w:rsid w:val="00876F1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gxzx</dc:creator>
  <cp:keywords/>
  <dc:description/>
  <cp:lastModifiedBy>Administrator</cp:lastModifiedBy>
  <cp:revision>20</cp:revision>
  <dcterms:created xsi:type="dcterms:W3CDTF">2016-01-12T06:58:00Z</dcterms:created>
  <dcterms:modified xsi:type="dcterms:W3CDTF">2016-03-28T07:46:00Z</dcterms:modified>
</cp:coreProperties>
</file>