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D7" w:rsidRPr="00515F07" w:rsidRDefault="00404289" w:rsidP="00515F07">
      <w:pPr>
        <w:pStyle w:val="1"/>
        <w:spacing w:before="0" w:after="0" w:line="240" w:lineRule="auto"/>
        <w:jc w:val="center"/>
        <w:rPr>
          <w:rFonts w:eastAsia="黑体"/>
          <w:b w:val="0"/>
          <w:sz w:val="36"/>
          <w:szCs w:val="36"/>
          <w:lang w:val="zh-CN"/>
        </w:rPr>
      </w:pPr>
      <w:r w:rsidRPr="00515F07">
        <w:rPr>
          <w:rFonts w:eastAsia="黑体"/>
          <w:b w:val="0"/>
          <w:sz w:val="36"/>
          <w:szCs w:val="36"/>
          <w:lang w:val="zh-CN"/>
        </w:rPr>
        <w:t>《</w:t>
      </w:r>
      <w:r w:rsidRPr="00515F07">
        <w:rPr>
          <w:rFonts w:eastAsia="黑体"/>
          <w:b w:val="0"/>
          <w:sz w:val="36"/>
          <w:szCs w:val="36"/>
          <w:lang w:val="zh-CN"/>
        </w:rPr>
        <w:t>CAXA</w:t>
      </w:r>
      <w:r w:rsidRPr="00515F07">
        <w:rPr>
          <w:rFonts w:eastAsia="黑体"/>
          <w:b w:val="0"/>
          <w:sz w:val="36"/>
          <w:szCs w:val="36"/>
          <w:lang w:val="zh-CN"/>
        </w:rPr>
        <w:t>制造工程师》教学大纲</w:t>
      </w:r>
    </w:p>
    <w:p w:rsidR="00515F07" w:rsidRPr="002F1C83" w:rsidRDefault="00515F07" w:rsidP="00CE35D6">
      <w:pPr>
        <w:spacing w:beforeLines="100" w:before="312" w:line="440" w:lineRule="exact"/>
        <w:ind w:firstLineChars="200" w:firstLine="482"/>
        <w:rPr>
          <w:rFonts w:ascii="黑体" w:eastAsia="黑体"/>
          <w:b/>
          <w:sz w:val="24"/>
          <w:szCs w:val="24"/>
        </w:rPr>
      </w:pPr>
      <w:r w:rsidRPr="002F1C83">
        <w:rPr>
          <w:rFonts w:ascii="黑体" w:eastAsia="黑体" w:hint="eastAsia"/>
          <w:b/>
          <w:sz w:val="24"/>
          <w:szCs w:val="24"/>
        </w:rPr>
        <w:t>一、大纲适用范围</w:t>
      </w:r>
    </w:p>
    <w:p w:rsidR="00515F07" w:rsidRPr="009F4D1B" w:rsidRDefault="00515F07" w:rsidP="00CE35D6">
      <w:pPr>
        <w:spacing w:line="440" w:lineRule="exact"/>
        <w:ind w:firstLineChars="200" w:firstLine="480"/>
        <w:rPr>
          <w:sz w:val="24"/>
          <w:szCs w:val="24"/>
        </w:rPr>
      </w:pPr>
      <w:r w:rsidRPr="009F4D1B">
        <w:rPr>
          <w:rFonts w:hint="eastAsia"/>
          <w:sz w:val="24"/>
          <w:szCs w:val="24"/>
        </w:rPr>
        <w:t>本大纲供非机械类专业本科学生使用。</w:t>
      </w:r>
    </w:p>
    <w:p w:rsidR="00515F07" w:rsidRPr="009F4D1B" w:rsidRDefault="00515F07" w:rsidP="00CE35D6">
      <w:pPr>
        <w:spacing w:line="440" w:lineRule="exact"/>
        <w:ind w:firstLineChars="200" w:firstLine="482"/>
        <w:rPr>
          <w:rFonts w:ascii="黑体" w:eastAsia="黑体"/>
          <w:b/>
          <w:sz w:val="24"/>
          <w:szCs w:val="24"/>
        </w:rPr>
      </w:pPr>
      <w:r w:rsidRPr="009F4D1B">
        <w:rPr>
          <w:rFonts w:ascii="黑体" w:eastAsia="黑体" w:hint="eastAsia"/>
          <w:b/>
          <w:sz w:val="24"/>
          <w:szCs w:val="24"/>
        </w:rPr>
        <w:t>二、实习总学时</w:t>
      </w:r>
    </w:p>
    <w:p w:rsidR="00515F07" w:rsidRPr="00515F07" w:rsidRDefault="00515F07" w:rsidP="00CE35D6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r w:rsidRPr="009F4D1B">
        <w:rPr>
          <w:rFonts w:hint="eastAsia"/>
          <w:sz w:val="24"/>
          <w:szCs w:val="24"/>
        </w:rPr>
        <w:t>总学时：</w:t>
      </w:r>
      <w:r w:rsidR="00905401">
        <w:rPr>
          <w:rFonts w:hint="eastAsia"/>
          <w:sz w:val="24"/>
          <w:szCs w:val="24"/>
        </w:rPr>
        <w:t>0.5</w:t>
      </w:r>
      <w:r w:rsidR="00905401">
        <w:rPr>
          <w:rFonts w:hint="eastAsia"/>
          <w:sz w:val="24"/>
          <w:szCs w:val="24"/>
        </w:rPr>
        <w:t>天</w:t>
      </w:r>
      <w:r>
        <w:rPr>
          <w:rFonts w:hint="eastAsia"/>
          <w:sz w:val="24"/>
          <w:szCs w:val="24"/>
        </w:rPr>
        <w:t>。</w:t>
      </w:r>
    </w:p>
    <w:p w:rsidR="00BF24D7" w:rsidRDefault="00CE35D6" w:rsidP="00CE35D6">
      <w:pPr>
        <w:spacing w:line="440" w:lineRule="exact"/>
        <w:ind w:firstLineChars="200" w:firstLine="48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三</w:t>
      </w:r>
      <w:r w:rsidR="00404289">
        <w:rPr>
          <w:rFonts w:ascii="宋体" w:eastAsia="宋体" w:hAnsi="宋体" w:cs="宋体"/>
          <w:b/>
          <w:sz w:val="24"/>
        </w:rPr>
        <w:t>、</w:t>
      </w:r>
      <w:r>
        <w:rPr>
          <w:rFonts w:ascii="宋体" w:eastAsia="宋体" w:hAnsi="宋体" w:cs="宋体"/>
          <w:b/>
          <w:sz w:val="24"/>
        </w:rPr>
        <w:t>教学内容及基本要求</w:t>
      </w:r>
    </w:p>
    <w:p w:rsidR="00BF24D7" w:rsidRDefault="00404289" w:rsidP="00CE35D6">
      <w:pPr>
        <w:spacing w:line="440" w:lineRule="exact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b/>
          <w:sz w:val="24"/>
        </w:rPr>
        <w:t>1．课程内容：</w:t>
      </w:r>
    </w:p>
    <w:p w:rsidR="00BF24D7" w:rsidRPr="00FF0BCC" w:rsidRDefault="00404289" w:rsidP="00CE35D6">
      <w:pPr>
        <w:spacing w:line="440" w:lineRule="exact"/>
        <w:rPr>
          <w:rFonts w:ascii="Times New Roman" w:eastAsia="宋体" w:hAnsi="Times New Roman" w:cs="Times New Roman"/>
          <w:sz w:val="24"/>
        </w:rPr>
      </w:pPr>
      <w:r w:rsidRPr="00FF0BCC">
        <w:rPr>
          <w:rFonts w:ascii="Times New Roman" w:eastAsia="宋体" w:hAnsi="Times New Roman" w:cs="Times New Roman"/>
          <w:sz w:val="24"/>
        </w:rPr>
        <w:t xml:space="preserve">   </w:t>
      </w:r>
      <w:r w:rsidR="00FF0BCC">
        <w:rPr>
          <w:rFonts w:ascii="Times New Roman" w:eastAsia="宋体" w:hAnsi="Times New Roman" w:cs="Times New Roman" w:hint="eastAsia"/>
          <w:sz w:val="24"/>
        </w:rPr>
        <w:t xml:space="preserve">   </w:t>
      </w:r>
      <w:r w:rsidRPr="00FF0BCC">
        <w:rPr>
          <w:rFonts w:ascii="Times New Roman" w:eastAsia="宋体" w:hAnsi="Times New Roman" w:cs="Times New Roman"/>
          <w:sz w:val="24"/>
        </w:rPr>
        <w:t>（</w:t>
      </w:r>
      <w:r w:rsidRPr="00FF0BCC">
        <w:rPr>
          <w:rFonts w:ascii="Times New Roman" w:eastAsia="宋体" w:hAnsi="Times New Roman" w:cs="Times New Roman"/>
          <w:sz w:val="24"/>
        </w:rPr>
        <w:t>1</w:t>
      </w:r>
      <w:r w:rsidRPr="00FF0BCC">
        <w:rPr>
          <w:rFonts w:ascii="Times New Roman" w:eastAsia="宋体" w:hAnsi="Times New Roman" w:cs="Times New Roman"/>
          <w:sz w:val="24"/>
        </w:rPr>
        <w:t>）</w:t>
      </w:r>
      <w:r w:rsidRPr="00FF0BCC">
        <w:rPr>
          <w:rFonts w:ascii="Times New Roman" w:eastAsia="宋体" w:hAnsi="Times New Roman" w:cs="Times New Roman"/>
          <w:sz w:val="24"/>
        </w:rPr>
        <w:t>CAXA</w:t>
      </w:r>
      <w:r w:rsidRPr="00FF0BCC">
        <w:rPr>
          <w:rFonts w:ascii="Times New Roman" w:eastAsia="宋体" w:hAnsi="Times New Roman" w:cs="Times New Roman"/>
          <w:sz w:val="24"/>
        </w:rPr>
        <w:t>制造工程师</w:t>
      </w:r>
      <w:r w:rsidRPr="00FF0BCC">
        <w:rPr>
          <w:rFonts w:ascii="Times New Roman" w:eastAsia="宋体" w:hAnsi="Times New Roman" w:cs="Times New Roman"/>
          <w:sz w:val="24"/>
        </w:rPr>
        <w:t xml:space="preserve"> - </w:t>
      </w:r>
      <w:r w:rsidRPr="00FF0BCC">
        <w:rPr>
          <w:rFonts w:ascii="Times New Roman" w:eastAsia="宋体" w:hAnsi="Times New Roman" w:cs="Times New Roman"/>
          <w:sz w:val="24"/>
        </w:rPr>
        <w:t>功能特点</w:t>
      </w:r>
      <w:r w:rsidR="00FF0BCC">
        <w:rPr>
          <w:rFonts w:ascii="Times New Roman" w:eastAsia="宋体" w:hAnsi="Times New Roman" w:cs="Times New Roman" w:hint="eastAsia"/>
          <w:sz w:val="24"/>
        </w:rPr>
        <w:t>；</w:t>
      </w:r>
    </w:p>
    <w:p w:rsidR="00BF24D7" w:rsidRDefault="00404289" w:rsidP="00CE35D6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  （2）界面介绍</w:t>
      </w:r>
      <w:r w:rsidR="00FF0BCC">
        <w:rPr>
          <w:rFonts w:ascii="宋体" w:eastAsia="宋体" w:hAnsi="宋体" w:cs="宋体" w:hint="eastAsia"/>
          <w:sz w:val="24"/>
        </w:rPr>
        <w:t>；</w:t>
      </w:r>
    </w:p>
    <w:p w:rsidR="00BF24D7" w:rsidRDefault="00404289" w:rsidP="00CE35D6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  （3）文件的读入</w:t>
      </w:r>
      <w:r w:rsidR="00FF0BCC">
        <w:rPr>
          <w:rFonts w:ascii="宋体" w:eastAsia="宋体" w:hAnsi="宋体" w:cs="宋体" w:hint="eastAsia"/>
          <w:sz w:val="24"/>
        </w:rPr>
        <w:t>；</w:t>
      </w:r>
    </w:p>
    <w:p w:rsidR="00BF24D7" w:rsidRDefault="00404289" w:rsidP="00CE35D6">
      <w:pPr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  （4）</w:t>
      </w:r>
      <w:r>
        <w:rPr>
          <w:rFonts w:ascii="宋体" w:eastAsia="宋体" w:hAnsi="宋体" w:cs="宋体"/>
          <w:color w:val="000000"/>
          <w:sz w:val="24"/>
        </w:rPr>
        <w:t>零件的显示</w:t>
      </w:r>
      <w:r w:rsidR="00FF0BCC">
        <w:rPr>
          <w:rFonts w:ascii="宋体" w:eastAsia="宋体" w:hAnsi="宋体" w:cs="宋体" w:hint="eastAsia"/>
          <w:color w:val="000000"/>
          <w:sz w:val="24"/>
        </w:rPr>
        <w:t>；</w:t>
      </w:r>
    </w:p>
    <w:p w:rsidR="00BF24D7" w:rsidRDefault="00404289" w:rsidP="00CE35D6">
      <w:pPr>
        <w:spacing w:line="440" w:lineRule="exac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sz w:val="24"/>
        </w:rPr>
        <w:t xml:space="preserve">   （5）</w:t>
      </w:r>
      <w:r>
        <w:rPr>
          <w:rFonts w:ascii="宋体" w:eastAsia="宋体" w:hAnsi="宋体" w:cs="宋体"/>
          <w:color w:val="000000"/>
          <w:sz w:val="24"/>
        </w:rPr>
        <w:t>曲线的绘制及编辑</w:t>
      </w:r>
      <w:r w:rsidR="00FF0BCC">
        <w:rPr>
          <w:rFonts w:ascii="宋体" w:eastAsia="宋体" w:hAnsi="宋体" w:cs="宋体" w:hint="eastAsia"/>
          <w:color w:val="000000"/>
          <w:sz w:val="24"/>
        </w:rPr>
        <w:t>；</w:t>
      </w:r>
    </w:p>
    <w:p w:rsidR="00BF24D7" w:rsidRDefault="00404289" w:rsidP="00CE35D6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  （6）零件的加工知识</w:t>
      </w:r>
      <w:r w:rsidR="00FF0BCC">
        <w:rPr>
          <w:rFonts w:ascii="宋体" w:eastAsia="宋体" w:hAnsi="宋体" w:cs="宋体" w:hint="eastAsia"/>
          <w:sz w:val="24"/>
        </w:rPr>
        <w:t>。</w:t>
      </w:r>
    </w:p>
    <w:p w:rsidR="00BF24D7" w:rsidRDefault="00404289" w:rsidP="00CE35D6">
      <w:pPr>
        <w:spacing w:line="440" w:lineRule="exact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b/>
          <w:sz w:val="24"/>
        </w:rPr>
        <w:t>2.教学要求：</w:t>
      </w:r>
    </w:p>
    <w:p w:rsidR="00BF24D7" w:rsidRPr="00404289" w:rsidRDefault="00404289" w:rsidP="00CE35D6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 w:rsidRPr="00404289">
        <w:rPr>
          <w:rFonts w:ascii="宋体" w:eastAsia="宋体" w:hAnsi="宋体" w:cs="宋体"/>
          <w:sz w:val="24"/>
        </w:rPr>
        <w:t>（1）熟悉制造工程师的用户界面</w:t>
      </w:r>
      <w:r w:rsidR="00FF0BCC">
        <w:rPr>
          <w:rFonts w:ascii="宋体" w:eastAsia="宋体" w:hAnsi="宋体" w:cs="宋体" w:hint="eastAsia"/>
          <w:sz w:val="24"/>
        </w:rPr>
        <w:t>；</w:t>
      </w:r>
    </w:p>
    <w:p w:rsidR="00BF24D7" w:rsidRPr="00404289" w:rsidRDefault="00404289" w:rsidP="00CE35D6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 w:rsidRPr="00404289">
        <w:rPr>
          <w:rFonts w:ascii="宋体" w:eastAsia="宋体" w:hAnsi="宋体" w:cs="宋体"/>
          <w:sz w:val="24"/>
        </w:rPr>
        <w:t>（2）熟悉文件的读入</w:t>
      </w:r>
      <w:r w:rsidR="00FF0BCC">
        <w:rPr>
          <w:rFonts w:ascii="宋体" w:eastAsia="宋体" w:hAnsi="宋体" w:cs="宋体" w:hint="eastAsia"/>
          <w:sz w:val="24"/>
        </w:rPr>
        <w:t>；</w:t>
      </w:r>
    </w:p>
    <w:p w:rsidR="00BF24D7" w:rsidRPr="00404289" w:rsidRDefault="00404289" w:rsidP="00CE35D6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 w:rsidRPr="00404289">
        <w:rPr>
          <w:rFonts w:ascii="宋体" w:eastAsia="宋体" w:hAnsi="宋体" w:cs="宋体"/>
          <w:sz w:val="24"/>
        </w:rPr>
        <w:t>（3）了解简单三维图形绘制</w:t>
      </w:r>
      <w:r w:rsidR="00FF0BCC">
        <w:rPr>
          <w:rFonts w:ascii="宋体" w:eastAsia="宋体" w:hAnsi="宋体" w:cs="宋体" w:hint="eastAsia"/>
          <w:sz w:val="24"/>
        </w:rPr>
        <w:t>；</w:t>
      </w:r>
    </w:p>
    <w:p w:rsidR="00BF24D7" w:rsidRDefault="00404289" w:rsidP="00CE35D6">
      <w:pPr>
        <w:spacing w:line="440" w:lineRule="exact"/>
        <w:ind w:firstLineChars="200" w:firstLine="480"/>
        <w:rPr>
          <w:rFonts w:ascii="宋体" w:eastAsia="宋体" w:hAnsi="宋体" w:cs="宋体" w:hint="eastAsia"/>
          <w:sz w:val="24"/>
        </w:rPr>
      </w:pPr>
      <w:r w:rsidRPr="00404289">
        <w:rPr>
          <w:rFonts w:ascii="宋体" w:eastAsia="宋体" w:hAnsi="宋体" w:cs="宋体"/>
          <w:sz w:val="24"/>
        </w:rPr>
        <w:t>（4）熟悉零件的加工知识</w:t>
      </w:r>
      <w:r w:rsidR="00902FE2">
        <w:rPr>
          <w:rFonts w:ascii="宋体" w:eastAsia="宋体" w:hAnsi="宋体" w:cs="宋体" w:hint="eastAsia"/>
          <w:sz w:val="24"/>
        </w:rPr>
        <w:t>；</w:t>
      </w:r>
    </w:p>
    <w:p w:rsidR="00902FE2" w:rsidRDefault="00902FE2" w:rsidP="00902FE2">
      <w:pPr>
        <w:spacing w:line="440" w:lineRule="exact"/>
        <w:ind w:firstLineChars="200" w:firstLine="480"/>
        <w:rPr>
          <w:rFonts w:ascii="宋体" w:eastAsia="宋体" w:hAnsi="宋体" w:cs="宋体" w:hint="eastAsia"/>
          <w:sz w:val="24"/>
        </w:rPr>
      </w:pPr>
      <w:r w:rsidRPr="00404289">
        <w:rPr>
          <w:rFonts w:ascii="宋体" w:eastAsia="宋体" w:hAnsi="宋体" w:cs="宋体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5</w:t>
      </w:r>
      <w:r w:rsidRPr="00404289">
        <w:rPr>
          <w:rFonts w:ascii="宋体" w:eastAsia="宋体" w:hAnsi="宋体" w:cs="宋体"/>
          <w:sz w:val="24"/>
        </w:rPr>
        <w:t>）</w:t>
      </w:r>
      <w:r w:rsidR="000C67BF">
        <w:rPr>
          <w:rFonts w:ascii="宋体" w:eastAsia="宋体" w:hAnsi="宋体" w:cs="宋体" w:hint="eastAsia"/>
          <w:sz w:val="24"/>
        </w:rPr>
        <w:t>掌握</w:t>
      </w:r>
      <w:r>
        <w:rPr>
          <w:rFonts w:ascii="宋体" w:eastAsia="宋体" w:hAnsi="宋体" w:cs="宋体" w:hint="eastAsia"/>
          <w:sz w:val="24"/>
        </w:rPr>
        <w:t>二维和三维</w:t>
      </w:r>
      <w:r w:rsidR="000C67BF">
        <w:rPr>
          <w:rFonts w:ascii="宋体" w:eastAsia="宋体" w:hAnsi="宋体" w:cs="宋体" w:hint="eastAsia"/>
          <w:sz w:val="24"/>
        </w:rPr>
        <w:t>零件的</w:t>
      </w:r>
      <w:r>
        <w:rPr>
          <w:rFonts w:ascii="宋体" w:eastAsia="宋体" w:hAnsi="宋体" w:cs="宋体" w:hint="eastAsia"/>
          <w:sz w:val="24"/>
        </w:rPr>
        <w:t>自动编程</w:t>
      </w:r>
      <w:r w:rsidR="00965837">
        <w:rPr>
          <w:rFonts w:ascii="宋体" w:eastAsia="宋体" w:hAnsi="宋体" w:cs="宋体" w:hint="eastAsia"/>
          <w:sz w:val="24"/>
        </w:rPr>
        <w:t>。</w:t>
      </w:r>
    </w:p>
    <w:p w:rsidR="00965837" w:rsidRPr="009F4D1B" w:rsidRDefault="00965837" w:rsidP="00965837">
      <w:pPr>
        <w:ind w:firstLineChars="200" w:firstLine="482"/>
        <w:rPr>
          <w:rFonts w:ascii="黑体" w:eastAsia="黑体"/>
          <w:b/>
          <w:sz w:val="24"/>
          <w:szCs w:val="24"/>
        </w:rPr>
      </w:pPr>
      <w:r w:rsidRPr="009F4D1B">
        <w:rPr>
          <w:rFonts w:ascii="黑体" w:eastAsia="黑体" w:hint="eastAsia"/>
          <w:b/>
          <w:sz w:val="24"/>
          <w:szCs w:val="24"/>
        </w:rPr>
        <w:t>四、</w:t>
      </w:r>
      <w:r>
        <w:rPr>
          <w:rFonts w:ascii="黑体" w:eastAsia="黑体" w:hint="eastAsia"/>
          <w:b/>
          <w:sz w:val="24"/>
          <w:szCs w:val="24"/>
        </w:rPr>
        <w:t>教学安排及方式</w:t>
      </w:r>
    </w:p>
    <w:p w:rsidR="00965837" w:rsidRPr="009F4D1B" w:rsidRDefault="00965837" w:rsidP="00965837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/>
          <w:sz w:val="24"/>
          <w:szCs w:val="24"/>
          <w:lang w:val="zh-CN"/>
        </w:rPr>
      </w:pPr>
      <w:r>
        <w:rPr>
          <w:rFonts w:ascii="宋体" w:cs="宋体" w:hint="eastAsia"/>
          <w:sz w:val="24"/>
          <w:szCs w:val="24"/>
          <w:lang w:val="zh-CN"/>
        </w:rPr>
        <w:t>1</w:t>
      </w:r>
      <w:r>
        <w:rPr>
          <w:rFonts w:ascii="宋体" w:cs="宋体" w:hint="eastAsia"/>
          <w:sz w:val="24"/>
          <w:szCs w:val="24"/>
          <w:lang w:val="zh-CN"/>
        </w:rPr>
        <w:t>．</w:t>
      </w:r>
      <w:r w:rsidRPr="009F4D1B">
        <w:rPr>
          <w:rFonts w:ascii="宋体" w:cs="宋体" w:hint="eastAsia"/>
          <w:sz w:val="24"/>
          <w:szCs w:val="24"/>
          <w:lang w:val="zh-CN"/>
        </w:rPr>
        <w:t>指导教师授课；</w:t>
      </w:r>
    </w:p>
    <w:p w:rsidR="00965837" w:rsidRPr="009F4D1B" w:rsidRDefault="00965837" w:rsidP="00965837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/>
          <w:sz w:val="24"/>
          <w:szCs w:val="24"/>
          <w:lang w:val="zh-CN"/>
        </w:rPr>
      </w:pPr>
      <w:r>
        <w:rPr>
          <w:rFonts w:ascii="宋体" w:cs="宋体" w:hint="eastAsia"/>
          <w:sz w:val="24"/>
          <w:szCs w:val="24"/>
          <w:lang w:val="zh-CN"/>
        </w:rPr>
        <w:t>2</w:t>
      </w:r>
      <w:r>
        <w:rPr>
          <w:rFonts w:ascii="宋体" w:cs="宋体" w:hint="eastAsia"/>
          <w:sz w:val="24"/>
          <w:szCs w:val="24"/>
          <w:lang w:val="zh-CN"/>
        </w:rPr>
        <w:t>．</w:t>
      </w:r>
      <w:r>
        <w:rPr>
          <w:rFonts w:ascii="宋体" w:cs="宋体" w:hint="eastAsia"/>
          <w:sz w:val="24"/>
          <w:szCs w:val="24"/>
          <w:lang w:val="zh-CN"/>
        </w:rPr>
        <w:t>上机操作练习</w:t>
      </w:r>
      <w:r w:rsidRPr="009F4D1B">
        <w:rPr>
          <w:rFonts w:ascii="宋体" w:cs="宋体" w:hint="eastAsia"/>
          <w:sz w:val="24"/>
          <w:szCs w:val="24"/>
          <w:lang w:val="zh-CN"/>
        </w:rPr>
        <w:t>；</w:t>
      </w:r>
    </w:p>
    <w:p w:rsidR="00965837" w:rsidRPr="009F4D1B" w:rsidRDefault="00965837" w:rsidP="00965837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 w:cs="宋体"/>
          <w:sz w:val="24"/>
          <w:szCs w:val="24"/>
          <w:lang w:val="zh-CN"/>
        </w:rPr>
      </w:pPr>
      <w:r w:rsidRPr="009F4D1B">
        <w:rPr>
          <w:rFonts w:ascii="宋体" w:cs="宋体"/>
          <w:sz w:val="24"/>
          <w:szCs w:val="24"/>
          <w:lang w:val="zh-CN"/>
        </w:rPr>
        <w:t>4</w:t>
      </w:r>
      <w:r>
        <w:rPr>
          <w:rFonts w:ascii="宋体" w:cs="宋体" w:hint="eastAsia"/>
          <w:sz w:val="24"/>
          <w:szCs w:val="24"/>
          <w:lang w:val="zh-CN"/>
        </w:rPr>
        <w:t>．</w:t>
      </w:r>
      <w:r>
        <w:rPr>
          <w:rFonts w:ascii="宋体" w:cs="宋体" w:hint="eastAsia"/>
          <w:sz w:val="24"/>
          <w:szCs w:val="24"/>
          <w:lang w:val="zh-CN"/>
        </w:rPr>
        <w:t>根据零件图自动编程</w:t>
      </w:r>
      <w:r w:rsidRPr="009F4D1B">
        <w:rPr>
          <w:rFonts w:ascii="宋体" w:cs="宋体" w:hint="eastAsia"/>
          <w:color w:val="000000"/>
          <w:sz w:val="24"/>
          <w:szCs w:val="24"/>
          <w:lang w:val="zh-CN"/>
        </w:rPr>
        <w:t>；</w:t>
      </w:r>
    </w:p>
    <w:p w:rsidR="00965837" w:rsidRPr="009F4D1B" w:rsidRDefault="00965837" w:rsidP="00965837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/>
          <w:b/>
          <w:bCs/>
          <w:sz w:val="24"/>
          <w:szCs w:val="24"/>
          <w:lang w:val="zh-CN"/>
        </w:rPr>
      </w:pPr>
      <w:r w:rsidRPr="009F4D1B">
        <w:rPr>
          <w:rFonts w:ascii="宋体" w:cs="宋体" w:hint="eastAsia"/>
          <w:sz w:val="24"/>
          <w:szCs w:val="24"/>
          <w:lang w:val="zh-CN"/>
        </w:rPr>
        <w:t>5</w:t>
      </w:r>
      <w:r>
        <w:rPr>
          <w:rFonts w:ascii="宋体" w:cs="宋体" w:hint="eastAsia"/>
          <w:sz w:val="24"/>
          <w:szCs w:val="24"/>
          <w:lang w:val="zh-CN"/>
        </w:rPr>
        <w:t>．</w:t>
      </w:r>
      <w:r w:rsidRPr="009F4D1B">
        <w:rPr>
          <w:rFonts w:ascii="宋体" w:cs="宋体" w:hint="eastAsia"/>
          <w:color w:val="000000"/>
          <w:sz w:val="24"/>
          <w:szCs w:val="24"/>
          <w:lang w:val="zh-CN"/>
        </w:rPr>
        <w:t>撰写实习报告</w:t>
      </w:r>
      <w:r>
        <w:rPr>
          <w:rFonts w:ascii="宋体" w:cs="宋体" w:hint="eastAsia"/>
          <w:sz w:val="24"/>
          <w:szCs w:val="24"/>
          <w:lang w:val="zh-CN"/>
        </w:rPr>
        <w:t>。</w:t>
      </w:r>
    </w:p>
    <w:p w:rsidR="00965837" w:rsidRPr="009F4D1B" w:rsidRDefault="00965837" w:rsidP="00965837">
      <w:pPr>
        <w:ind w:firstLineChars="200" w:firstLine="482"/>
        <w:rPr>
          <w:rFonts w:ascii="黑体" w:eastAsia="黑体"/>
          <w:b/>
          <w:sz w:val="24"/>
          <w:szCs w:val="24"/>
        </w:rPr>
      </w:pPr>
      <w:r w:rsidRPr="009F4D1B">
        <w:rPr>
          <w:rFonts w:ascii="黑体" w:eastAsia="黑体" w:hint="eastAsia"/>
          <w:b/>
          <w:sz w:val="24"/>
          <w:szCs w:val="24"/>
        </w:rPr>
        <w:t>五、考核方法</w:t>
      </w:r>
    </w:p>
    <w:p w:rsidR="00965837" w:rsidRPr="009F4D1B" w:rsidRDefault="00965837" w:rsidP="00965837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napToGrid w:val="0"/>
          <w:kern w:val="0"/>
          <w:sz w:val="24"/>
          <w:szCs w:val="24"/>
        </w:rPr>
      </w:pPr>
      <w:r w:rsidRPr="009F4D1B">
        <w:rPr>
          <w:rFonts w:ascii="宋体" w:hAnsi="宋体" w:hint="eastAsia"/>
          <w:snapToGrid w:val="0"/>
          <w:kern w:val="0"/>
          <w:sz w:val="24"/>
          <w:szCs w:val="24"/>
        </w:rPr>
        <w:t>课程成绩：</w:t>
      </w:r>
      <w:r w:rsidR="00441D36">
        <w:rPr>
          <w:rFonts w:ascii="宋体" w:hAnsi="宋体" w:hint="eastAsia"/>
          <w:snapToGrid w:val="0"/>
          <w:kern w:val="0"/>
          <w:sz w:val="24"/>
          <w:szCs w:val="24"/>
        </w:rPr>
        <w:t>上机操作</w:t>
      </w:r>
      <w:bookmarkStart w:id="0" w:name="_GoBack"/>
      <w:bookmarkEnd w:id="0"/>
      <w:r w:rsidRPr="009F4D1B">
        <w:rPr>
          <w:rFonts w:ascii="宋体" w:hAnsi="宋体" w:hint="eastAsia"/>
          <w:snapToGrid w:val="0"/>
          <w:kern w:val="0"/>
          <w:sz w:val="24"/>
          <w:szCs w:val="24"/>
        </w:rPr>
        <w:t>教学环节为50%，理论考试采用开卷笔试为30%，实习报告为20%，总成绩按五级分制（优、良、中、及格、不及格）计入成绩。</w:t>
      </w:r>
    </w:p>
    <w:p w:rsidR="00965837" w:rsidRPr="00965837" w:rsidRDefault="00965837" w:rsidP="00902FE2">
      <w:pPr>
        <w:spacing w:line="440" w:lineRule="exact"/>
        <w:ind w:firstLineChars="200" w:firstLine="480"/>
        <w:rPr>
          <w:rFonts w:ascii="宋体" w:eastAsia="宋体" w:hAnsi="宋体" w:cs="宋体" w:hint="eastAsia"/>
          <w:sz w:val="24"/>
        </w:rPr>
      </w:pPr>
    </w:p>
    <w:p w:rsidR="00902FE2" w:rsidRPr="00902FE2" w:rsidRDefault="00902FE2" w:rsidP="00CE35D6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BF24D7" w:rsidRDefault="00BF24D7" w:rsidP="00CE35D6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</w:p>
    <w:sectPr w:rsidR="00BF2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A7" w:rsidRDefault="00F136A7" w:rsidP="00515F07">
      <w:r>
        <w:separator/>
      </w:r>
    </w:p>
  </w:endnote>
  <w:endnote w:type="continuationSeparator" w:id="0">
    <w:p w:rsidR="00F136A7" w:rsidRDefault="00F136A7" w:rsidP="0051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A7" w:rsidRDefault="00F136A7" w:rsidP="00515F07">
      <w:r>
        <w:separator/>
      </w:r>
    </w:p>
  </w:footnote>
  <w:footnote w:type="continuationSeparator" w:id="0">
    <w:p w:rsidR="00F136A7" w:rsidRDefault="00F136A7" w:rsidP="0051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24D7"/>
    <w:rsid w:val="000C67BF"/>
    <w:rsid w:val="00404289"/>
    <w:rsid w:val="00441D36"/>
    <w:rsid w:val="00515F07"/>
    <w:rsid w:val="00902FE2"/>
    <w:rsid w:val="00905401"/>
    <w:rsid w:val="009174F6"/>
    <w:rsid w:val="00965837"/>
    <w:rsid w:val="00BF24D7"/>
    <w:rsid w:val="00CE35D6"/>
    <w:rsid w:val="00F136A7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15F0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F07"/>
    <w:rPr>
      <w:sz w:val="18"/>
      <w:szCs w:val="18"/>
    </w:rPr>
  </w:style>
  <w:style w:type="character" w:customStyle="1" w:styleId="1Char">
    <w:name w:val="标题 1 Char"/>
    <w:basedOn w:val="a0"/>
    <w:link w:val="1"/>
    <w:rsid w:val="00515F0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11</cp:revision>
  <dcterms:created xsi:type="dcterms:W3CDTF">2016-03-28T06:10:00Z</dcterms:created>
  <dcterms:modified xsi:type="dcterms:W3CDTF">2016-03-28T07:43:00Z</dcterms:modified>
</cp:coreProperties>
</file>